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67" w:rsidRDefault="00440A02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Diagnostic Task - Criteria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Problem Solving → Communication</w:t>
      </w:r>
    </w:p>
    <w:p w:rsidR="00A13467" w:rsidRDefault="00A13467">
      <w:pPr>
        <w:rPr>
          <w:sz w:val="28"/>
          <w:szCs w:val="28"/>
        </w:rPr>
      </w:pPr>
    </w:p>
    <w:tbl>
      <w:tblPr>
        <w:tblStyle w:val="a"/>
        <w:tblW w:w="13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3570"/>
        <w:gridCol w:w="3900"/>
        <w:gridCol w:w="3630"/>
      </w:tblGrid>
      <w:tr w:rsidR="00A13467"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67" w:rsidRDefault="00440A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 than a Level 1</w:t>
            </w:r>
          </w:p>
          <w:p w:rsidR="00A13467" w:rsidRDefault="00440A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Novice Learner</w:t>
            </w:r>
          </w:p>
        </w:tc>
        <w:tc>
          <w:tcPr>
            <w:tcW w:w="35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67" w:rsidRDefault="00440A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1</w:t>
            </w:r>
          </w:p>
          <w:p w:rsidR="00A13467" w:rsidRDefault="00440A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Students struggle with the simple and the complex</w:t>
            </w:r>
          </w:p>
          <w:p w:rsidR="00A13467" w:rsidRDefault="00A13467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A13467" w:rsidRDefault="00440A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Task Feedback (needs Math prompt)</w:t>
            </w:r>
          </w:p>
        </w:tc>
        <w:tc>
          <w:tcPr>
            <w:tcW w:w="39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67" w:rsidRDefault="00440A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2</w:t>
            </w:r>
          </w:p>
          <w:p w:rsidR="00A13467" w:rsidRDefault="00440A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Students can do the simple aspects of the task (struggle with the complex)</w:t>
            </w:r>
          </w:p>
          <w:p w:rsidR="00A13467" w:rsidRDefault="00A13467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A13467" w:rsidRDefault="00440A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Feedback</w:t>
            </w:r>
          </w:p>
        </w:tc>
        <w:tc>
          <w:tcPr>
            <w:tcW w:w="36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67" w:rsidRDefault="00440A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3/4</w:t>
            </w:r>
          </w:p>
          <w:p w:rsidR="00A13467" w:rsidRDefault="00440A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Students can do the simple and complex aspects of the task</w:t>
            </w:r>
          </w:p>
          <w:p w:rsidR="00A13467" w:rsidRDefault="00A13467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A13467" w:rsidRDefault="00440A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Self-Regulation Feedback</w:t>
            </w:r>
          </w:p>
        </w:tc>
      </w:tr>
      <w:tr w:rsidR="00A1346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 task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not answered the question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Limited understanding that the data could be compared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chooses someone but gave limited or no justification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 is incorrect or off 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Used the numbers in a way that indicates limited or no understanding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Absolute comparison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explain but no numbers</w:t>
            </w:r>
            <w:r>
              <w:rPr>
                <w:sz w:val="28"/>
                <w:szCs w:val="28"/>
              </w:rPr>
              <w:t xml:space="preserve"> (calculations)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is doing something with the numbers or terminology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Made a relevant comparison (related to the headline)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Percents</w:t>
            </w:r>
            <w:proofErr w:type="spellEnd"/>
            <w:r>
              <w:rPr>
                <w:sz w:val="28"/>
                <w:szCs w:val="28"/>
              </w:rPr>
              <w:t xml:space="preserve"> - used as a tool for comparison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demonstrate understanding of how to compare the data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interpret data a</w:t>
            </w:r>
            <w:r>
              <w:rPr>
                <w:sz w:val="28"/>
                <w:szCs w:val="28"/>
              </w:rPr>
              <w:t>ccurately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Relative comparison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explain with numbers or the correct terminology</w:t>
            </w:r>
          </w:p>
          <w:p w:rsidR="00A13467" w:rsidRDefault="00440A0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 and structure - students explains their thinking</w:t>
            </w:r>
          </w:p>
        </w:tc>
      </w:tr>
    </w:tbl>
    <w:p w:rsidR="00A13467" w:rsidRDefault="00A13467">
      <w:pPr>
        <w:rPr>
          <w:sz w:val="28"/>
          <w:szCs w:val="28"/>
        </w:rPr>
      </w:pPr>
    </w:p>
    <w:p w:rsidR="00A13467" w:rsidRDefault="00A13467">
      <w:pPr>
        <w:rPr>
          <w:sz w:val="36"/>
          <w:szCs w:val="36"/>
        </w:rPr>
      </w:pPr>
    </w:p>
    <w:sectPr w:rsidR="00A13467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506BF"/>
    <w:multiLevelType w:val="multilevel"/>
    <w:tmpl w:val="F398A31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67"/>
    <w:rsid w:val="00440A02"/>
    <w:rsid w:val="00A1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99E07C-A066-4CE9-BCDC-275F8D90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Kraynick [Staff]</dc:creator>
  <cp:lastModifiedBy>Terri Kraynick [Staff]</cp:lastModifiedBy>
  <cp:revision>2</cp:revision>
  <dcterms:created xsi:type="dcterms:W3CDTF">2017-05-04T17:39:00Z</dcterms:created>
  <dcterms:modified xsi:type="dcterms:W3CDTF">2017-05-04T17:39:00Z</dcterms:modified>
</cp:coreProperties>
</file>