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0787" w:rsidRDefault="006F5714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Rubric:  Problem Solving</w:t>
      </w:r>
    </w:p>
    <w:p w:rsidR="00D50787" w:rsidRDefault="006F5714">
      <w:pPr>
        <w:rPr>
          <w:rFonts w:ascii="Arial" w:eastAsia="Arial" w:hAnsi="Arial" w:cs="Arial"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8"/>
          <w:szCs w:val="28"/>
        </w:rPr>
        <w:t xml:space="preserve">Overall Expectations:  </w:t>
      </w:r>
    </w:p>
    <w:p w:rsidR="00D50787" w:rsidRDefault="006F5714">
      <w:pPr>
        <w:rPr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Situation: 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</w:t>
      </w:r>
    </w:p>
    <w:tbl>
      <w:tblPr>
        <w:tblStyle w:val="a"/>
        <w:tblW w:w="1446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8"/>
        <w:gridCol w:w="5625"/>
        <w:gridCol w:w="4020"/>
      </w:tblGrid>
      <w:tr w:rsidR="00D50787">
        <w:trPr>
          <w:trHeight w:val="400"/>
        </w:trPr>
        <w:tc>
          <w:tcPr>
            <w:tcW w:w="4818" w:type="dxa"/>
          </w:tcPr>
          <w:p w:rsidR="00D50787" w:rsidRDefault="006F5714">
            <w:pPr>
              <w:contextualSpacing w:val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Approaching Expectations</w:t>
            </w:r>
          </w:p>
        </w:tc>
        <w:tc>
          <w:tcPr>
            <w:tcW w:w="5625" w:type="dxa"/>
          </w:tcPr>
          <w:p w:rsidR="00D50787" w:rsidRDefault="006F5714">
            <w:pPr>
              <w:contextualSpacing w:val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Expectations</w:t>
            </w:r>
          </w:p>
        </w:tc>
        <w:tc>
          <w:tcPr>
            <w:tcW w:w="4020" w:type="dxa"/>
          </w:tcPr>
          <w:p w:rsidR="00D50787" w:rsidRDefault="006F5714">
            <w:pPr>
              <w:contextualSpacing w:val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Exceeding Expectations</w:t>
            </w:r>
          </w:p>
        </w:tc>
      </w:tr>
      <w:tr w:rsidR="00D50787">
        <w:trPr>
          <w:trHeight w:val="940"/>
        </w:trPr>
        <w:tc>
          <w:tcPr>
            <w:tcW w:w="4818" w:type="dxa"/>
          </w:tcPr>
          <w:p w:rsidR="00D50787" w:rsidRDefault="00D50787">
            <w:pPr>
              <w:contextualSpacing w:val="0"/>
              <w:rPr>
                <w:b/>
              </w:rPr>
            </w:pPr>
          </w:p>
        </w:tc>
        <w:tc>
          <w:tcPr>
            <w:tcW w:w="5625" w:type="dxa"/>
          </w:tcPr>
          <w:p w:rsidR="00D50787" w:rsidRDefault="006F5714">
            <w:pPr>
              <w:numPr>
                <w:ilvl w:val="0"/>
                <w:numId w:val="2"/>
              </w:numPr>
              <w:spacing w:after="160" w:line="335" w:lineRule="auto"/>
              <w:ind w:hanging="360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I understood what the question is asking.</w:t>
            </w:r>
          </w:p>
        </w:tc>
        <w:tc>
          <w:tcPr>
            <w:tcW w:w="4020" w:type="dxa"/>
          </w:tcPr>
          <w:p w:rsidR="00D50787" w:rsidRDefault="00D50787">
            <w:pPr>
              <w:contextualSpacing w:val="0"/>
              <w:rPr>
                <w:b/>
              </w:rPr>
            </w:pPr>
          </w:p>
        </w:tc>
      </w:tr>
      <w:tr w:rsidR="00D50787">
        <w:trPr>
          <w:trHeight w:val="960"/>
        </w:trPr>
        <w:tc>
          <w:tcPr>
            <w:tcW w:w="4818" w:type="dxa"/>
          </w:tcPr>
          <w:p w:rsidR="00D50787" w:rsidRDefault="00D50787">
            <w:pPr>
              <w:contextualSpacing w:val="0"/>
              <w:rPr>
                <w:b/>
              </w:rPr>
            </w:pPr>
          </w:p>
        </w:tc>
        <w:tc>
          <w:tcPr>
            <w:tcW w:w="5625" w:type="dxa"/>
          </w:tcPr>
          <w:p w:rsidR="00D50787" w:rsidRDefault="006F5714">
            <w:pPr>
              <w:numPr>
                <w:ilvl w:val="0"/>
                <w:numId w:val="5"/>
              </w:numPr>
              <w:spacing w:after="160" w:line="335" w:lineRule="auto"/>
              <w:ind w:hanging="360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I used the right math by selecting and using appropriate tools (formulas, equations, graphs, diagrams, methods).</w:t>
            </w:r>
          </w:p>
        </w:tc>
        <w:tc>
          <w:tcPr>
            <w:tcW w:w="4020" w:type="dxa"/>
          </w:tcPr>
          <w:p w:rsidR="00D50787" w:rsidRDefault="00D50787">
            <w:pPr>
              <w:contextualSpacing w:val="0"/>
              <w:rPr>
                <w:b/>
              </w:rPr>
            </w:pPr>
          </w:p>
        </w:tc>
      </w:tr>
      <w:tr w:rsidR="00D50787">
        <w:trPr>
          <w:trHeight w:val="1320"/>
        </w:trPr>
        <w:tc>
          <w:tcPr>
            <w:tcW w:w="4818" w:type="dxa"/>
          </w:tcPr>
          <w:p w:rsidR="00D50787" w:rsidRDefault="00D50787">
            <w:pPr>
              <w:contextualSpacing w:val="0"/>
              <w:rPr>
                <w:b/>
              </w:rPr>
            </w:pPr>
          </w:p>
        </w:tc>
        <w:tc>
          <w:tcPr>
            <w:tcW w:w="5625" w:type="dxa"/>
          </w:tcPr>
          <w:p w:rsidR="00D50787" w:rsidRDefault="006F5714">
            <w:pPr>
              <w:numPr>
                <w:ilvl w:val="0"/>
                <w:numId w:val="3"/>
              </w:numPr>
              <w:spacing w:after="160" w:line="335" w:lineRule="auto"/>
              <w:ind w:hanging="360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I explained using words and symbols, including all units, to make my solution clear.</w:t>
            </w:r>
          </w:p>
        </w:tc>
        <w:tc>
          <w:tcPr>
            <w:tcW w:w="4020" w:type="dxa"/>
          </w:tcPr>
          <w:p w:rsidR="00D50787" w:rsidRDefault="00D50787">
            <w:pPr>
              <w:contextualSpacing w:val="0"/>
              <w:rPr>
                <w:b/>
              </w:rPr>
            </w:pPr>
          </w:p>
        </w:tc>
      </w:tr>
      <w:tr w:rsidR="00D50787">
        <w:trPr>
          <w:trHeight w:val="1260"/>
        </w:trPr>
        <w:tc>
          <w:tcPr>
            <w:tcW w:w="4818" w:type="dxa"/>
          </w:tcPr>
          <w:p w:rsidR="00D50787" w:rsidRDefault="00D50787">
            <w:pPr>
              <w:contextualSpacing w:val="0"/>
              <w:rPr>
                <w:b/>
              </w:rPr>
            </w:pPr>
          </w:p>
        </w:tc>
        <w:tc>
          <w:tcPr>
            <w:tcW w:w="5625" w:type="dxa"/>
          </w:tcPr>
          <w:p w:rsidR="00D50787" w:rsidRDefault="006F5714">
            <w:pPr>
              <w:numPr>
                <w:ilvl w:val="0"/>
                <w:numId w:val="4"/>
              </w:numPr>
              <w:spacing w:after="160" w:line="335" w:lineRule="auto"/>
              <w:ind w:hanging="360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 xml:space="preserve">I justified my answer and showed my work by giving reasons and evidence to show my answer was </w:t>
            </w:r>
            <w:proofErr w:type="gramStart"/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correct  (</w:t>
            </w:r>
            <w:proofErr w:type="gramEnd"/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if required).</w:t>
            </w:r>
          </w:p>
        </w:tc>
        <w:tc>
          <w:tcPr>
            <w:tcW w:w="4020" w:type="dxa"/>
          </w:tcPr>
          <w:p w:rsidR="00D50787" w:rsidRDefault="00D50787">
            <w:pPr>
              <w:contextualSpacing w:val="0"/>
              <w:rPr>
                <w:b/>
              </w:rPr>
            </w:pPr>
          </w:p>
        </w:tc>
      </w:tr>
      <w:tr w:rsidR="00D50787">
        <w:trPr>
          <w:trHeight w:val="980"/>
        </w:trPr>
        <w:tc>
          <w:tcPr>
            <w:tcW w:w="4818" w:type="dxa"/>
          </w:tcPr>
          <w:p w:rsidR="00D50787" w:rsidRDefault="00D50787">
            <w:pPr>
              <w:contextualSpacing w:val="0"/>
              <w:rPr>
                <w:b/>
              </w:rPr>
            </w:pPr>
          </w:p>
        </w:tc>
        <w:tc>
          <w:tcPr>
            <w:tcW w:w="5625" w:type="dxa"/>
          </w:tcPr>
          <w:p w:rsidR="00D50787" w:rsidRDefault="006F5714">
            <w:pPr>
              <w:numPr>
                <w:ilvl w:val="0"/>
                <w:numId w:val="1"/>
              </w:numPr>
              <w:spacing w:after="160" w:line="335" w:lineRule="auto"/>
              <w:ind w:hanging="360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I used a concluding statement that answered the question being asked.</w:t>
            </w:r>
          </w:p>
        </w:tc>
        <w:tc>
          <w:tcPr>
            <w:tcW w:w="4020" w:type="dxa"/>
          </w:tcPr>
          <w:p w:rsidR="00D50787" w:rsidRDefault="00D50787">
            <w:pPr>
              <w:contextualSpacing w:val="0"/>
              <w:rPr>
                <w:b/>
              </w:rPr>
            </w:pPr>
          </w:p>
        </w:tc>
      </w:tr>
    </w:tbl>
    <w:p w:rsidR="00D50787" w:rsidRDefault="00D50787">
      <w:pPr>
        <w:rPr>
          <w:sz w:val="28"/>
          <w:szCs w:val="28"/>
        </w:rPr>
      </w:pPr>
    </w:p>
    <w:sectPr w:rsidR="00D50787">
      <w:pgSz w:w="15840" w:h="12240"/>
      <w:pgMar w:top="851" w:right="672" w:bottom="42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D24A6"/>
    <w:multiLevelType w:val="multilevel"/>
    <w:tmpl w:val="6A10622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1BA6772"/>
    <w:multiLevelType w:val="multilevel"/>
    <w:tmpl w:val="B27E23A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B4138C"/>
    <w:multiLevelType w:val="multilevel"/>
    <w:tmpl w:val="0A92BE4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4D73A09"/>
    <w:multiLevelType w:val="multilevel"/>
    <w:tmpl w:val="635E78C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CAD43A2"/>
    <w:multiLevelType w:val="multilevel"/>
    <w:tmpl w:val="E43ED55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87"/>
    <w:rsid w:val="006F5714"/>
    <w:rsid w:val="00D5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EC6F2-D1F0-4240-92A0-7AD01C05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Kraynick [Staff]</dc:creator>
  <cp:lastModifiedBy>Terri Kraynick [Staff]</cp:lastModifiedBy>
  <cp:revision>2</cp:revision>
  <dcterms:created xsi:type="dcterms:W3CDTF">2017-05-04T17:37:00Z</dcterms:created>
  <dcterms:modified xsi:type="dcterms:W3CDTF">2017-05-04T17:37:00Z</dcterms:modified>
</cp:coreProperties>
</file>