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sz w:val="28"/>
          <w:szCs w:val="28"/>
          <w:u w:val="single"/>
          <w:rtl w:val="0"/>
        </w:rPr>
        <w:t xml:space="preserve">Teacher to-do list prior to May 7</w:t>
      </w:r>
      <w:r w:rsidDel="00000000" w:rsidR="00000000" w:rsidRPr="00000000">
        <w:rPr>
          <w:rFonts w:ascii="Quicksand" w:cs="Quicksand" w:eastAsia="Quicksand" w:hAnsi="Quicksand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contextualSpacing w:val="1"/>
        <w:rPr>
          <w:rFonts w:ascii="Quicksand" w:cs="Quicksand" w:eastAsia="Quicksand" w:hAnsi="Quicksand"/>
          <w:sz w:val="24"/>
          <w:szCs w:val="24"/>
          <w:u w:val="none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paired teachers should exchange class details: number of students, proposed size of groups (2-4) and plan for students who may require strategic groupings and/or extra support.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contextualSpacing w:val="1"/>
        <w:rPr>
          <w:rFonts w:ascii="Quicksand" w:cs="Quicksand" w:eastAsia="Quicksand" w:hAnsi="Quicksand"/>
          <w:sz w:val="24"/>
          <w:szCs w:val="24"/>
          <w:u w:val="none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Decide which classroom you’ll be storing material and working in.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contextualSpacing w:val="1"/>
        <w:rPr>
          <w:rFonts w:ascii="Quicksand" w:cs="Quicksand" w:eastAsia="Quicksand" w:hAnsi="Quicksand"/>
          <w:sz w:val="24"/>
          <w:szCs w:val="24"/>
          <w:u w:val="none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Assemble a few useful tools that students can access during their work: 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contextualSpacing w:val="1"/>
        <w:rPr>
          <w:rFonts w:ascii="Quicksand" w:cs="Quicksand" w:eastAsia="Quicksand" w:hAnsi="Quicksand"/>
          <w:sz w:val="24"/>
          <w:szCs w:val="24"/>
          <w:u w:val="none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One-hole punch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contextualSpacing w:val="1"/>
        <w:rPr>
          <w:rFonts w:ascii="Quicksand" w:cs="Quicksand" w:eastAsia="Quicksand" w:hAnsi="Quicksand"/>
          <w:sz w:val="24"/>
          <w:szCs w:val="24"/>
          <w:u w:val="none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Large scissors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contextualSpacing w:val="1"/>
        <w:rPr>
          <w:rFonts w:ascii="Quicksand" w:cs="Quicksand" w:eastAsia="Quicksand" w:hAnsi="Quicksand"/>
          <w:sz w:val="24"/>
          <w:szCs w:val="24"/>
          <w:u w:val="none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Paper towel &amp; toilet paper rolls (ask students to begin collecting)</w:t>
      </w:r>
    </w:p>
    <w:p w:rsidR="00000000" w:rsidDel="00000000" w:rsidP="00000000" w:rsidRDefault="00000000" w:rsidRPr="00000000" w14:paraId="00000007">
      <w:pPr>
        <w:contextualSpacing w:val="0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You will receive pizza boxes and a box of tools and materials on Monday morning. 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6705"/>
        <w:tblGridChange w:id="0">
          <w:tblGrid>
            <w:gridCol w:w="2655"/>
            <w:gridCol w:w="6705"/>
          </w:tblGrid>
        </w:tblGridChange>
      </w:tblGrid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Monday - 9:30 - 10:30 - Work period #1.</w:t>
            </w:r>
          </w:p>
          <w:p w:rsidR="00000000" w:rsidDel="00000000" w:rsidP="00000000" w:rsidRDefault="00000000" w:rsidRPr="00000000" w14:paraId="00000009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Start by showing </w:t>
            </w:r>
            <w:hyperlink r:id="rId6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sz w:val="24"/>
                  <w:szCs w:val="24"/>
                  <w:u w:val="single"/>
                  <w:rtl w:val="0"/>
                </w:rPr>
                <w:t xml:space="preserve">this video</w:t>
              </w:r>
            </w:hyperlink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 to the classes as a jumping off point.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Student Objective: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contextualSpacing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Paired classes meet, groups selected and initial brainstorming/planning for their creation.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icksand" w:cs="Quicksand" w:eastAsia="Quicksand" w:hAnsi="Quicksa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Teacher responsibility: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contextualSpacing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Provide success criteria outline to students. Assist with groupings and guide planning (where needed).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icksand" w:cs="Quicksand" w:eastAsia="Quicksand" w:hAnsi="Quicksa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By end of period: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contextualSpacing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A rough plan created on paper.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icksand" w:cs="Quicksand" w:eastAsia="Quicksand" w:hAnsi="Quicksa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contextualSpacing w:val="0"/>
        <w:rPr>
          <w:rFonts w:ascii="Quicksand" w:cs="Quicksand" w:eastAsia="Quicksand" w:hAnsi="Quicksa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rFonts w:ascii="Quicksand" w:cs="Quicksand" w:eastAsia="Quicksand" w:hAnsi="Quicksa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6705"/>
        <w:tblGridChange w:id="0">
          <w:tblGrid>
            <w:gridCol w:w="2655"/>
            <w:gridCol w:w="6705"/>
          </w:tblGrid>
        </w:tblGridChange>
      </w:tblGrid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Tuesday - 10:15 - 11:15 - Work period #2.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Student Objective: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contextualSpacing w:val="0"/>
              <w:rPr>
                <w:rFonts w:ascii="Quicksand" w:cs="Quicksand" w:eastAsia="Quicksand" w:hAnsi="Quicksa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Finalize planning. Groups provided with their pizza box and construction process starts.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Teacher responsibility: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contextualSpacing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Inspect plans and provide boxes to groups upon approval.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By end of period: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contextualSpacing w:val="0"/>
              <w:rPr>
                <w:rFonts w:ascii="Quicksand" w:cs="Quicksand" w:eastAsia="Quicksand" w:hAnsi="Quicksa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The creation is starting to take shape, real progress can be seen.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contextualSpacing w:val="0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rFonts w:ascii="Quicksand" w:cs="Quicksand" w:eastAsia="Quicksand" w:hAnsi="Quicksa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rFonts w:ascii="Quicksand" w:cs="Quicksand" w:eastAsia="Quicksand" w:hAnsi="Quicksa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rFonts w:ascii="Quicksand" w:cs="Quicksand" w:eastAsia="Quicksand" w:hAnsi="Quicksa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rFonts w:ascii="Quicksand" w:cs="Quicksand" w:eastAsia="Quicksand" w:hAnsi="Quicksa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6705"/>
        <w:tblGridChange w:id="0">
          <w:tblGrid>
            <w:gridCol w:w="2655"/>
            <w:gridCol w:w="6705"/>
          </w:tblGrid>
        </w:tblGridChange>
      </w:tblGrid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Wednesday - 12:00 - 1:00 - Work period #3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Student Objective: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contextualSpacing w:val="0"/>
              <w:rPr>
                <w:rFonts w:ascii="Quicksand" w:cs="Quicksand" w:eastAsia="Quicksand" w:hAnsi="Quicksa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Construction continues.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Teacher responsibility: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contextualSpacing w:val="0"/>
              <w:rPr>
                <w:rFonts w:ascii="Quicksand" w:cs="Quicksand" w:eastAsia="Quicksand" w:hAnsi="Quicksa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Encourage student focus on growth mindset, learning from mistakes and problem solving.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By end of period: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contextualSpacing w:val="0"/>
              <w:rPr>
                <w:rFonts w:ascii="Quicksand" w:cs="Quicksand" w:eastAsia="Quicksand" w:hAnsi="Quicksa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Creation is nearing completion, most issues have been resolved.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contextualSpacing w:val="0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>
          <w:rFonts w:ascii="Quicksand" w:cs="Quicksand" w:eastAsia="Quicksand" w:hAnsi="Quicksa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6705"/>
        <w:tblGridChange w:id="0">
          <w:tblGrid>
            <w:gridCol w:w="2655"/>
            <w:gridCol w:w="6705"/>
          </w:tblGrid>
        </w:tblGridChange>
      </w:tblGrid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Thursday - 1:00 - 2:00 - Work period #4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Student Objective: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contextualSpacing w:val="0"/>
              <w:rPr>
                <w:rFonts w:ascii="Quicksand" w:cs="Quicksand" w:eastAsia="Quicksand" w:hAnsi="Quicksa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Construction wraps up. Students should complete reflection sheet.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Teacher responsibility: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contextualSpacing w:val="0"/>
              <w:rPr>
                <w:rFonts w:ascii="Quicksand" w:cs="Quicksand" w:eastAsia="Quicksand" w:hAnsi="Quicksa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Encourage student focus on growth mindset, learning from mistakes and problem solving.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By end of period: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contextualSpacing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Creation is complete and ready to be shared!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contextualSpacing w:val="0"/>
        <w:rPr>
          <w:rFonts w:ascii="Quicksand" w:cs="Quicksand" w:eastAsia="Quicksand" w:hAnsi="Quicksa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contextualSpacing w:val="0"/>
        <w:rPr>
          <w:rFonts w:ascii="Quicksand" w:cs="Quicksand" w:eastAsia="Quicksand" w:hAnsi="Quicksa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6705"/>
        <w:tblGridChange w:id="0">
          <w:tblGrid>
            <w:gridCol w:w="2655"/>
            <w:gridCol w:w="6705"/>
          </w:tblGrid>
        </w:tblGridChange>
      </w:tblGrid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Friday - 2:45 - 3:45 - Maker Fair!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Student Objective: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contextualSpacing w:val="0"/>
              <w:rPr>
                <w:rFonts w:ascii="Quicksand" w:cs="Quicksand" w:eastAsia="Quicksand" w:hAnsi="Quicksa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Share their creation &amp; view the creations of others.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Teacher responsibility: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contextualSpacing w:val="0"/>
              <w:rPr>
                <w:rFonts w:ascii="Quicksand" w:cs="Quicksand" w:eastAsia="Quicksand" w:hAnsi="Quicksa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Supervise students, circulate and ask questions. 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contextualSpacing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By end of period: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contextualSpacing w:val="0"/>
              <w:rPr>
                <w:rFonts w:ascii="Quicksand" w:cs="Quicksand" w:eastAsia="Quicksand" w:hAnsi="Quicksa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Everyone has had fun, learned something and been inspired to continue the maker movement.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contextualSpacing w:val="0"/>
        <w:rPr>
          <w:rFonts w:ascii="Quicksand" w:cs="Quicksand" w:eastAsia="Quicksand" w:hAnsi="Quicksa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contextualSpacing w:val="0"/>
        <w:rPr>
          <w:rFonts w:ascii="Quicksand" w:cs="Quicksand" w:eastAsia="Quicksand" w:hAnsi="Quicksand"/>
          <w:sz w:val="24"/>
          <w:szCs w:val="24"/>
          <w:u w:val="single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u w:val="single"/>
          <w:rtl w:val="0"/>
        </w:rPr>
        <w:t xml:space="preserve">Friday - 2:45 - 3:45</w:t>
      </w:r>
    </w:p>
    <w:p w:rsidR="00000000" w:rsidDel="00000000" w:rsidP="00000000" w:rsidRDefault="00000000" w:rsidRPr="00000000" w14:paraId="00000043">
      <w:pPr>
        <w:contextualSpacing w:val="0"/>
        <w:rPr>
          <w:rFonts w:ascii="Quicksand" w:cs="Quicksand" w:eastAsia="Quicksand" w:hAnsi="Quicksand"/>
          <w:sz w:val="24"/>
          <w:szCs w:val="24"/>
          <w:u w:val="single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Presentation day!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contextualSpacing w:val="0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Cardboard maker fair in gym. Student teams show off projects and explain/answer questions from guests. . Parents invited to circulate along with students to view the creations.  </w:t>
      </w:r>
    </w:p>
    <w:p w:rsidR="00000000" w:rsidDel="00000000" w:rsidP="00000000" w:rsidRDefault="00000000" w:rsidRPr="00000000" w14:paraId="00000045">
      <w:pPr>
        <w:contextualSpacing w:val="0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Thanks for your enthusiasm and support! The Dragon STEAM Lab team :)</w:t>
      </w:r>
    </w:p>
    <w:p w:rsidR="00000000" w:rsidDel="00000000" w:rsidP="00000000" w:rsidRDefault="00000000" w:rsidRPr="00000000" w14:paraId="00000046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72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contextualSpacing w:val="0"/>
      <w:jc w:val="center"/>
      <w:rPr>
        <w:sz w:val="48"/>
        <w:szCs w:val="48"/>
        <w:u w:val="single"/>
      </w:rPr>
    </w:pPr>
    <w:r w:rsidDel="00000000" w:rsidR="00000000" w:rsidRPr="00000000">
      <w:rPr>
        <w:sz w:val="48"/>
        <w:szCs w:val="48"/>
        <w:u w:val="single"/>
        <w:rtl w:val="0"/>
      </w:rPr>
      <w:t xml:space="preserve">Cardboard Challenge</w:t>
    </w:r>
  </w:p>
  <w:p w:rsidR="00000000" w:rsidDel="00000000" w:rsidP="00000000" w:rsidRDefault="00000000" w:rsidRPr="00000000" w14:paraId="00000048">
    <w:pPr>
      <w:contextualSpacing w:val="0"/>
      <w:jc w:val="center"/>
      <w:rPr>
        <w:sz w:val="48"/>
        <w:szCs w:val="48"/>
        <w:u w:val="single"/>
      </w:rPr>
    </w:pPr>
    <w:r w:rsidDel="00000000" w:rsidR="00000000" w:rsidRPr="00000000">
      <w:rPr>
        <w:sz w:val="48"/>
        <w:szCs w:val="48"/>
        <w:u w:val="single"/>
        <w:rtl w:val="0"/>
      </w:rPr>
      <w:t xml:space="preserve">May 7 - 11</w:t>
    </w:r>
  </w:p>
  <w:p w:rsidR="00000000" w:rsidDel="00000000" w:rsidP="00000000" w:rsidRDefault="00000000" w:rsidRPr="00000000" w14:paraId="00000049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Nif94VQ4Xsc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